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8022"/>
        </w:tabs>
        <w:spacing w:line="560" w:lineRule="exact"/>
        <w:textAlignment w:val="auto"/>
        <w:rPr>
          <w:rFonts w:hint="eastAsia" w:ascii="黑体" w:hAnsi="黑体" w:eastAsia="黑体" w:cs="黑体"/>
          <w:color w:val="000000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Cs w:val="32"/>
        </w:rPr>
        <w:t>附件：</w:t>
      </w:r>
    </w:p>
    <w:p>
      <w:pPr>
        <w:widowControl w:val="0"/>
        <w:tabs>
          <w:tab w:val="left" w:pos="8022"/>
        </w:tabs>
        <w:spacing w:line="560" w:lineRule="exact"/>
        <w:jc w:val="center"/>
        <w:textAlignment w:val="auto"/>
        <w:rPr>
          <w:rFonts w:eastAsia="仿宋_GB2312"/>
          <w:b/>
          <w:bCs/>
          <w:color w:val="000000"/>
          <w:szCs w:val="32"/>
        </w:rPr>
      </w:pPr>
      <w:r>
        <w:rPr>
          <w:rFonts w:eastAsia="仿宋_GB2312"/>
          <w:b/>
          <w:bCs/>
          <w:color w:val="000000"/>
          <w:szCs w:val="32"/>
        </w:rPr>
        <w:t>拟</w:t>
      </w:r>
      <w:r>
        <w:rPr>
          <w:rFonts w:hint="eastAsia" w:eastAsia="仿宋_GB2312"/>
          <w:b/>
          <w:bCs/>
          <w:color w:val="000000"/>
          <w:szCs w:val="32"/>
        </w:rPr>
        <w:t>接收</w:t>
      </w:r>
      <w:r>
        <w:rPr>
          <w:rFonts w:eastAsia="仿宋_GB2312"/>
          <w:b/>
          <w:bCs/>
          <w:color w:val="000000"/>
          <w:szCs w:val="32"/>
        </w:rPr>
        <w:t>为</w:t>
      </w:r>
      <w:r>
        <w:rPr>
          <w:rFonts w:hint="eastAsia" w:eastAsia="仿宋_GB2312"/>
          <w:b/>
          <w:bCs/>
          <w:color w:val="000000"/>
          <w:szCs w:val="32"/>
        </w:rPr>
        <w:t>中共预备党员同学</w:t>
      </w:r>
      <w:r>
        <w:rPr>
          <w:rFonts w:eastAsia="仿宋_GB2312"/>
          <w:b/>
          <w:bCs/>
          <w:color w:val="000000"/>
          <w:szCs w:val="32"/>
        </w:rPr>
        <w:t>的基本情况</w:t>
      </w:r>
    </w:p>
    <w:tbl>
      <w:tblPr>
        <w:tblStyle w:val="11"/>
        <w:tblW w:w="14025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73"/>
        <w:gridCol w:w="1134"/>
        <w:gridCol w:w="708"/>
        <w:gridCol w:w="851"/>
        <w:gridCol w:w="994"/>
        <w:gridCol w:w="990"/>
        <w:gridCol w:w="1215"/>
        <w:gridCol w:w="1380"/>
        <w:gridCol w:w="147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tblHeader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培养层次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申请入党时间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确定为入党积极分子时间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确定为党员发展对象时间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主要现实表现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王智钊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1997年4月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广东广州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2020年10月18日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2021年1月12日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2022年3月9日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王智钊同学</w:t>
            </w:r>
            <w:r>
              <w:rPr>
                <w:color w:val="000000"/>
                <w:sz w:val="22"/>
                <w:szCs w:val="22"/>
              </w:rPr>
              <w:t>热爱祖国，积极学习中国共产党的思想理论，关心党和国家的方针政策，具有一定的政治觉悟；平时学习用心刻苦，科研工作认真负责，入学获得博士研究生二等奖学金和“天琴-中大情”奖学金；多次参与集体活动，包括图书馆志愿服务、核酸检测志愿服务等；待人友善，与老师和同学相处融洽，群众基础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赵子菁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1998年1月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天津南开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2020年10月18日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2021年1月12日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2022年3月9日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赵子菁同学思想进步，坚决拥护党的领导，积极学习党史和党的思想理论；学习上刻苦认真，注重实践，本学年获得二等奖助学金；生活上团结同学，热爱劳动，积极参加学院组织的各项志愿活动，有较强的奉献精神和组织能力，积极向党组织靠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彭程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1998年4月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辽宁锦州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2020年10月16日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2021年1月12日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2022年5月11日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彭程同学自成为入党积极分子以来，政治立场坚定，积极学习党的理论与先进思想，以党员的标准要求自己。学习成绩优异，获得天琴中大情奖学金一次，研究生一等助学金一次，c类科研成果认定一次。曾担任过空间光学组的小组长和研究生会的综合部部长，积极举办各类活动，团结同学。生活方面，热爱运动，为人开朗乐观，积极帮助同学，人际关系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武宇巍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1998年10月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四川德阳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2020年10月18日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2021年1月12日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2022年5月11日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武宇巍同学自成为入党积极分子以来，政治立场坚定，思想先进，积极向优秀党员看齐。学习成绩优异，获得天琴建星奖学金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次，天琴中心技能大赛优秀奖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次。除在中心担任小组长外，还担任了学院迎新志愿者和珠海航展志愿者。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汪一萍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1999年7月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湖北孝感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2020年10月18日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2021年1月12日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2022年5月11日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一萍同学，政治立场坚定，坚决拥护党的领导，积极学习党的思想理论，向党组织靠拢。学习成绩优秀，获得天琴建星奖学金与研究生二等奖助金；担任班级团支书期间，积极为班级服务，上传下达，与同学相处和睦；学习之余积极参加运动会、研究生技能大赛，参加学院夏令营志愿者服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徐驰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1998年2月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河南周口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2020年10月18日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2021年1月12日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2022年5月11日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驰同学，积极向党组织靠拢，政治立场坚定，坚决拥护党的领导，向优秀的党员看齐，学习党的思想武装自己。学习成绩优秀，获得研究生二等奖助金。积极参与志愿活动服务师生，参与珠海航展志愿者，物天学院运动会。生活积极乐观，待人真诚，乐于助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石志斌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1998年6月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河南平顶山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2020年10月18日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2021年1月12日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2022年5月11日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石志斌同学自从成为入党积极分子以来，刻苦学习科学文化知识，坚定政治立场，积极向党组织靠拢。个人情况方面，研究生入学以来的各科平均成绩为</w:t>
            </w:r>
            <w:r>
              <w:rPr>
                <w:color w:val="000000"/>
                <w:sz w:val="22"/>
                <w:szCs w:val="22"/>
              </w:rPr>
              <w:t>84.75</w:t>
            </w:r>
            <w:r>
              <w:rPr>
                <w:rFonts w:hint="eastAsia"/>
                <w:color w:val="000000"/>
                <w:sz w:val="22"/>
                <w:szCs w:val="22"/>
              </w:rPr>
              <w:t>分，没有挂科的现象，已经完成了研究生期间的学分要求。并且积极参与青马学堂的学习，以求提高自己的思想政治觉悟，目前已经完成第五期青马学堂学时共计</w:t>
            </w:r>
            <w:r>
              <w:rPr>
                <w:color w:val="000000"/>
                <w:sz w:val="22"/>
                <w:szCs w:val="22"/>
              </w:rPr>
              <w:t>48.5</w:t>
            </w:r>
            <w:r>
              <w:rPr>
                <w:rFonts w:hint="eastAsia"/>
                <w:color w:val="000000"/>
                <w:sz w:val="22"/>
                <w:szCs w:val="22"/>
              </w:rPr>
              <w:t>学时，已经成功结业。活动事迹方面，在校期间报名参加中心组织的观星活动的志愿服务，也是中心组织的第一届研究生技能大赛的主要负责人之一，除此之外，假期在家期间也积极服务群众，主动参加社区的防疫工作，以及志愿参加街道卫生的打扫工作。获奖情况，研究生二等奖学金，研究生技能大赛三等奖以及优秀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丘敏艳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1998年11月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广东韶关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2020年10月18日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2021年1月12日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2022年5月11日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丘敏艳同学在成为积极分子以来，政治觉悟有了进一步提高，思想上先进，积极向党组织靠拢，关注时事政治；在学习生活中严格要求自己，无挂科记录，获得物理与天文学院</w:t>
            </w:r>
            <w:r>
              <w:rPr>
                <w:color w:val="000000"/>
                <w:sz w:val="22"/>
                <w:szCs w:val="22"/>
              </w:rPr>
              <w:t>“</w:t>
            </w:r>
            <w:r>
              <w:rPr>
                <w:rFonts w:hint="eastAsia"/>
                <w:color w:val="000000"/>
                <w:sz w:val="22"/>
                <w:szCs w:val="22"/>
              </w:rPr>
              <w:t>天琴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中大情</w:t>
            </w:r>
            <w:r>
              <w:rPr>
                <w:color w:val="000000"/>
                <w:sz w:val="22"/>
                <w:szCs w:val="22"/>
              </w:rPr>
              <w:t>”</w:t>
            </w:r>
            <w:r>
              <w:rPr>
                <w:rFonts w:hint="eastAsia"/>
                <w:color w:val="000000"/>
                <w:sz w:val="22"/>
                <w:szCs w:val="22"/>
              </w:rPr>
              <w:t>及</w:t>
            </w:r>
            <w:r>
              <w:rPr>
                <w:color w:val="000000"/>
                <w:sz w:val="22"/>
                <w:szCs w:val="22"/>
              </w:rPr>
              <w:t>“</w:t>
            </w:r>
            <w:r>
              <w:rPr>
                <w:rFonts w:hint="eastAsia"/>
                <w:color w:val="000000"/>
                <w:sz w:val="22"/>
                <w:szCs w:val="22"/>
              </w:rPr>
              <w:t>天琴建星</w:t>
            </w:r>
            <w:r>
              <w:rPr>
                <w:color w:val="000000"/>
                <w:sz w:val="22"/>
                <w:szCs w:val="22"/>
              </w:rPr>
              <w:t>”</w:t>
            </w:r>
            <w:r>
              <w:rPr>
                <w:rFonts w:hint="eastAsia"/>
                <w:color w:val="000000"/>
                <w:sz w:val="22"/>
                <w:szCs w:val="22"/>
              </w:rPr>
              <w:t>奖助学金；平时积极参加志愿活动服务同学，在生活中严格要求自己，团结同学，热爱生活。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陶文舰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1992年9月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云南曲靖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2020年10月18日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2021年1月12日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2022年5月11日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陶文舰同学，自成为入党积极分子以来，刻苦学习党的各种理论和先进思想，政治立场坚定，积极向党组织靠拢。学生工作方面，积极参加党支部学习活动，担任校青马班学员和青马学堂负责人，担任</w:t>
            </w:r>
            <w:r>
              <w:rPr>
                <w:color w:val="000000"/>
                <w:sz w:val="22"/>
                <w:szCs w:val="22"/>
              </w:rPr>
              <w:t>2020</w:t>
            </w:r>
            <w:r>
              <w:rPr>
                <w:rFonts w:hint="eastAsia"/>
                <w:color w:val="000000"/>
                <w:sz w:val="22"/>
                <w:szCs w:val="22"/>
              </w:rPr>
              <w:t>级博士班组织委员，曾担任</w:t>
            </w:r>
            <w:r>
              <w:rPr>
                <w:color w:val="000000"/>
                <w:sz w:val="22"/>
                <w:szCs w:val="22"/>
              </w:rPr>
              <w:t>2020</w:t>
            </w:r>
            <w:r>
              <w:rPr>
                <w:rFonts w:hint="eastAsia"/>
                <w:color w:val="000000"/>
                <w:sz w:val="22"/>
                <w:szCs w:val="22"/>
              </w:rPr>
              <w:t>级博士班班长、中大研报编辑和中大第</w:t>
            </w:r>
            <w:r>
              <w:rPr>
                <w:color w:val="000000"/>
                <w:sz w:val="22"/>
                <w:szCs w:val="22"/>
              </w:rPr>
              <w:t>36</w:t>
            </w:r>
            <w:r>
              <w:rPr>
                <w:rFonts w:hint="eastAsia"/>
                <w:color w:val="000000"/>
                <w:sz w:val="22"/>
                <w:szCs w:val="22"/>
              </w:rPr>
              <w:t>次研代会常任代表；学习科研方面，认真学习勤奋科研，学习成绩优秀，学业成绩</w:t>
            </w:r>
            <w:r>
              <w:rPr>
                <w:color w:val="000000"/>
                <w:sz w:val="22"/>
                <w:szCs w:val="22"/>
              </w:rPr>
              <w:t>87.2</w:t>
            </w:r>
            <w:r>
              <w:rPr>
                <w:rFonts w:hint="eastAsia"/>
                <w:color w:val="000000"/>
                <w:sz w:val="22"/>
                <w:szCs w:val="22"/>
              </w:rPr>
              <w:t>，发表论文和专利多篇，获得天琴建星一等助学金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次、天琴中心技能大赛一等奖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次三等奖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次，世界大学生</w:t>
            </w:r>
            <w:r>
              <w:rPr>
                <w:color w:val="000000"/>
                <w:sz w:val="22"/>
                <w:szCs w:val="22"/>
              </w:rPr>
              <w:t>CubeSat</w:t>
            </w:r>
            <w:r>
              <w:rPr>
                <w:rFonts w:hint="eastAsia"/>
                <w:color w:val="000000"/>
                <w:sz w:val="22"/>
                <w:szCs w:val="22"/>
              </w:rPr>
              <w:t>挑战赛中国赛区总决赛二等奖；生活方面，人际关系良好，为人真诚，开朗乐观，乐于助人。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逯振坤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1993年10月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河南商丘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2020年10月19日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2021年1月12日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2022年5月11日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逯振坤同学自成为积极分子以来，政治立场坚定，思想积极向上。学习与科研方面，认真严谨，合作发表多篇论文，并获得全国未来飞行器设计大赛一等奖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次，世界立方星挑战赛中国赛区二等奖一次，天琴中心研究生技能大赛一等奖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次；学习与工作之余，热爱生活、团结同学，积极参加志愿服务。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周锦航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1997年4月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浙江东阳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2020年10月17日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2021年1月12日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2022年5月11日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锦航同学自成为入党积极分子以来，积极学习党的先进理论，并提升自己综合素质。学习成绩良好，获得过天琴中大情奖学金一次，天琴建模技能大赛优秀奖一次。积极参加党的各种活动，完成了青马班的学习。积极参加学校以及社会上各种志愿活动，例如协助村里进行疫情期间的防控工作等。团结同学，乐于助人，群众评价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1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安子聪</w:t>
            </w:r>
          </w:p>
        </w:tc>
        <w:tc>
          <w:tcPr>
            <w:tcW w:w="57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1996年5月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辽宁鞍山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2020年10月17日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2021年1月12日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2022年5月11日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安子聪同学，政治立场正确，思想积极，科研学习认真，发表多篇论文。在成为积极分子期间，获得天琴建星一等奖学金一次、天琴中心技能大赛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等奖一次、随物理与天文学院乒乓球队获康乐杯团体赛冠军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次。课余时间积极参加社会志愿服务，作为迎新志愿者为新生送温暖。</w:t>
            </w:r>
          </w:p>
        </w:tc>
      </w:tr>
    </w:tbl>
    <w:p>
      <w:pPr>
        <w:rPr>
          <w:rFonts w:eastAsia="仿宋_GB2312"/>
          <w:szCs w:val="32"/>
        </w:rPr>
      </w:pPr>
    </w:p>
    <w:sectPr>
      <w:pgSz w:w="16838" w:h="11906"/>
      <w:pgMar w:top="1800" w:right="1440" w:bottom="1800" w:left="1440" w:header="0" w:footer="0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S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5ZTA2MDRlMWQxNGJjNTU5MWJmZjVlMDcwMGIxYzcifQ=="/>
  </w:docVars>
  <w:rsids>
    <w:rsidRoot w:val="00163BA6"/>
    <w:rsid w:val="0001541A"/>
    <w:rsid w:val="00032C87"/>
    <w:rsid w:val="00090EC1"/>
    <w:rsid w:val="000A2D99"/>
    <w:rsid w:val="000A4024"/>
    <w:rsid w:val="001406FD"/>
    <w:rsid w:val="0014694A"/>
    <w:rsid w:val="00163BA6"/>
    <w:rsid w:val="001B2F8D"/>
    <w:rsid w:val="001C6930"/>
    <w:rsid w:val="001F41BB"/>
    <w:rsid w:val="00205CBF"/>
    <w:rsid w:val="00231E58"/>
    <w:rsid w:val="00263355"/>
    <w:rsid w:val="002774B9"/>
    <w:rsid w:val="00382965"/>
    <w:rsid w:val="0038488B"/>
    <w:rsid w:val="00391997"/>
    <w:rsid w:val="003B43E1"/>
    <w:rsid w:val="004537BC"/>
    <w:rsid w:val="004567ED"/>
    <w:rsid w:val="004A0F1A"/>
    <w:rsid w:val="004C1276"/>
    <w:rsid w:val="004F22C4"/>
    <w:rsid w:val="004F71B7"/>
    <w:rsid w:val="00541FDB"/>
    <w:rsid w:val="005640D8"/>
    <w:rsid w:val="0057708A"/>
    <w:rsid w:val="005A2D69"/>
    <w:rsid w:val="005A5CED"/>
    <w:rsid w:val="007107C7"/>
    <w:rsid w:val="0071189F"/>
    <w:rsid w:val="00747B45"/>
    <w:rsid w:val="00756DD7"/>
    <w:rsid w:val="0076307B"/>
    <w:rsid w:val="007708A3"/>
    <w:rsid w:val="00787DD0"/>
    <w:rsid w:val="007A7963"/>
    <w:rsid w:val="007D15F6"/>
    <w:rsid w:val="007F31F1"/>
    <w:rsid w:val="00825CC1"/>
    <w:rsid w:val="00846EBB"/>
    <w:rsid w:val="008662E6"/>
    <w:rsid w:val="008A0D7D"/>
    <w:rsid w:val="008B0F8B"/>
    <w:rsid w:val="008B713B"/>
    <w:rsid w:val="008B77AC"/>
    <w:rsid w:val="008D03B4"/>
    <w:rsid w:val="00926750"/>
    <w:rsid w:val="00982DA5"/>
    <w:rsid w:val="009B559D"/>
    <w:rsid w:val="009D5CE1"/>
    <w:rsid w:val="00A40436"/>
    <w:rsid w:val="00A42ECD"/>
    <w:rsid w:val="00A50A08"/>
    <w:rsid w:val="00A702AD"/>
    <w:rsid w:val="00A752E3"/>
    <w:rsid w:val="00AD01BB"/>
    <w:rsid w:val="00AE3E98"/>
    <w:rsid w:val="00B04E03"/>
    <w:rsid w:val="00BF5028"/>
    <w:rsid w:val="00C506F4"/>
    <w:rsid w:val="00C75FA8"/>
    <w:rsid w:val="00C94DBF"/>
    <w:rsid w:val="00CD30A6"/>
    <w:rsid w:val="00D8623B"/>
    <w:rsid w:val="00DC64CC"/>
    <w:rsid w:val="00DF6184"/>
    <w:rsid w:val="00DF6E5E"/>
    <w:rsid w:val="00E07814"/>
    <w:rsid w:val="00E15DEA"/>
    <w:rsid w:val="00E84ABB"/>
    <w:rsid w:val="00E93E91"/>
    <w:rsid w:val="00EC32F2"/>
    <w:rsid w:val="00EC4FC0"/>
    <w:rsid w:val="00F32875"/>
    <w:rsid w:val="00F37E59"/>
    <w:rsid w:val="00F90A79"/>
    <w:rsid w:val="00FD42B7"/>
    <w:rsid w:val="05F43642"/>
    <w:rsid w:val="073A7FCC"/>
    <w:rsid w:val="0FE55107"/>
    <w:rsid w:val="10922299"/>
    <w:rsid w:val="13122408"/>
    <w:rsid w:val="137577BB"/>
    <w:rsid w:val="285A0629"/>
    <w:rsid w:val="29F81482"/>
    <w:rsid w:val="2B692BDF"/>
    <w:rsid w:val="2DEA2F9B"/>
    <w:rsid w:val="33314793"/>
    <w:rsid w:val="3F8F4599"/>
    <w:rsid w:val="3FB82A3B"/>
    <w:rsid w:val="44A37907"/>
    <w:rsid w:val="46BA084E"/>
    <w:rsid w:val="4F551DBC"/>
    <w:rsid w:val="634C756C"/>
    <w:rsid w:val="668B5597"/>
    <w:rsid w:val="678256E9"/>
    <w:rsid w:val="749E3414"/>
    <w:rsid w:val="75D65E17"/>
    <w:rsid w:val="760A3C3D"/>
    <w:rsid w:val="79BF204C"/>
    <w:rsid w:val="7F8B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uppressAutoHyphens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bCs w:val="0"/>
    </w:rPr>
  </w:style>
  <w:style w:type="paragraph" w:customStyle="1" w:styleId="3">
    <w:name w:val="BodyTextIndent"/>
    <w:basedOn w:val="1"/>
    <w:qFormat/>
    <w:uiPriority w:val="0"/>
    <w:pPr>
      <w:jc w:val="center"/>
    </w:pPr>
    <w:rPr>
      <w:rFonts w:eastAsia="黑体"/>
      <w:bCs/>
      <w:sz w:val="30"/>
      <w:szCs w:val="32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Noto Sans CJK SC"/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Noto Sans CJK SC"/>
    </w:rPr>
  </w:style>
  <w:style w:type="paragraph" w:styleId="9">
    <w:name w:val="Normal (Web)"/>
    <w:basedOn w:val="1"/>
    <w:unhideWhenUsed/>
    <w:qFormat/>
    <w:uiPriority w:val="99"/>
    <w:pPr>
      <w:spacing w:after="100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cs="Times New Roman"/>
      <w:b/>
      <w:bCs/>
    </w:rPr>
  </w:style>
  <w:style w:type="character" w:styleId="14">
    <w:name w:val="HTML Definition"/>
    <w:basedOn w:val="12"/>
    <w:unhideWhenUsed/>
    <w:qFormat/>
    <w:uiPriority w:val="99"/>
    <w:rPr>
      <w:i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ode"/>
    <w:basedOn w:val="12"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Cite"/>
    <w:basedOn w:val="12"/>
    <w:unhideWhenUsed/>
    <w:qFormat/>
    <w:uiPriority w:val="99"/>
  </w:style>
  <w:style w:type="character" w:styleId="18">
    <w:name w:val="HTML Keyboard"/>
    <w:basedOn w:val="12"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9">
    <w:name w:val="HTML Sample"/>
    <w:basedOn w:val="12"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20">
    <w:name w:val="访问过的 Internet 链接"/>
    <w:basedOn w:val="12"/>
    <w:unhideWhenUsed/>
    <w:qFormat/>
    <w:uiPriority w:val="99"/>
    <w:rPr>
      <w:color w:val="006699"/>
      <w:u w:val="none"/>
    </w:rPr>
  </w:style>
  <w:style w:type="character" w:customStyle="1" w:styleId="21">
    <w:name w:val="Internet 链接"/>
    <w:basedOn w:val="12"/>
    <w:unhideWhenUsed/>
    <w:qFormat/>
    <w:uiPriority w:val="99"/>
    <w:rPr>
      <w:color w:val="006699"/>
      <w:u w:val="none"/>
    </w:rPr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UserStyle_0"/>
    <w:qFormat/>
    <w:uiPriority w:val="0"/>
    <w:rPr>
      <w:rFonts w:ascii="宋体" w:hAnsi="宋体" w:eastAsia="宋体"/>
      <w:color w:val="000000"/>
      <w:sz w:val="24"/>
      <w:szCs w:val="24"/>
    </w:rPr>
  </w:style>
  <w:style w:type="character" w:customStyle="1" w:styleId="24">
    <w:name w:val="页眉 字符"/>
    <w:qFormat/>
    <w:uiPriority w:val="0"/>
    <w:rPr>
      <w:kern w:val="2"/>
      <w:sz w:val="18"/>
      <w:szCs w:val="18"/>
    </w:rPr>
  </w:style>
  <w:style w:type="character" w:customStyle="1" w:styleId="25">
    <w:name w:val="页脚 字符"/>
    <w:qFormat/>
    <w:uiPriority w:val="0"/>
    <w:rPr>
      <w:kern w:val="2"/>
      <w:sz w:val="18"/>
      <w:szCs w:val="18"/>
    </w:rPr>
  </w:style>
  <w:style w:type="character" w:customStyle="1" w:styleId="26">
    <w:name w:val="year"/>
    <w:basedOn w:val="12"/>
    <w:qFormat/>
    <w:uiPriority w:val="0"/>
    <w:rPr>
      <w:sz w:val="18"/>
      <w:szCs w:val="18"/>
    </w:rPr>
  </w:style>
  <w:style w:type="character" w:customStyle="1" w:styleId="27">
    <w:name w:val="day"/>
    <w:basedOn w:val="12"/>
    <w:qFormat/>
    <w:uiPriority w:val="0"/>
    <w:rPr>
      <w:b/>
      <w:sz w:val="42"/>
      <w:szCs w:val="42"/>
    </w:rPr>
  </w:style>
  <w:style w:type="character" w:customStyle="1" w:styleId="28">
    <w:name w:val="month"/>
    <w:basedOn w:val="12"/>
    <w:qFormat/>
    <w:uiPriority w:val="0"/>
    <w:rPr>
      <w:caps/>
      <w:color w:val="FFFFFF"/>
      <w:sz w:val="18"/>
      <w:szCs w:val="18"/>
      <w:shd w:val="clear" w:color="auto" w:fill="B5BEBE"/>
    </w:rPr>
  </w:style>
  <w:style w:type="character" w:customStyle="1" w:styleId="29">
    <w:name w:val="未处理的提及1"/>
    <w:basedOn w:val="12"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标题样式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Noto Sans CJK SC"/>
      <w:sz w:val="28"/>
      <w:szCs w:val="28"/>
    </w:rPr>
  </w:style>
  <w:style w:type="paragraph" w:customStyle="1" w:styleId="31">
    <w:name w:val="索引"/>
    <w:basedOn w:val="1"/>
    <w:qFormat/>
    <w:uiPriority w:val="0"/>
    <w:pPr>
      <w:suppressLineNumbers/>
    </w:pPr>
    <w:rPr>
      <w:rFonts w:cs="Noto Sans CJK SC"/>
    </w:rPr>
  </w:style>
  <w:style w:type="paragraph" w:customStyle="1" w:styleId="32">
    <w:name w:val="页眉与页脚"/>
    <w:basedOn w:val="1"/>
    <w:qFormat/>
    <w:uiPriority w:val="0"/>
  </w:style>
  <w:style w:type="table" w:customStyle="1" w:styleId="3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TableGrid"/>
    <w:basedOn w:val="3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7</Pages>
  <Words>2594</Words>
  <Characters>2893</Characters>
  <Lines>21</Lines>
  <Paragraphs>6</Paragraphs>
  <TotalTime>4</TotalTime>
  <ScaleCrop>false</ScaleCrop>
  <LinksUpToDate>false</LinksUpToDate>
  <CharactersWithSpaces>2937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2022-06-01T10:48:00Z</dcterms:created>
  <dc:creator>10633</dc:creator>
  <cp:lastModifiedBy>-Mzj</cp:lastModifiedBy>
  <cp:lastPrinted>2022-06-09T01:28:00Z</cp:lastPrinted>
  <dcterms:modified xsi:type="dcterms:W3CDTF">2022-07-06T09:59:47Z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中山大学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2052-11.1.0.11830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93F634ED716349058743559D67EB8799</vt:lpwstr>
  </property>
</Properties>
</file>